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86" w:rsidRPr="00011AC1" w:rsidRDefault="00AE3187" w:rsidP="005E4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Preparation</w:t>
      </w:r>
      <w:r w:rsidR="00DB4F08" w:rsidRPr="00011AC1">
        <w:rPr>
          <w:rFonts w:ascii="Times New Roman" w:hAnsi="Times New Roman" w:cs="Times New Roman"/>
          <w:b/>
          <w:sz w:val="28"/>
          <w:szCs w:val="24"/>
        </w:rPr>
        <w:t xml:space="preserve"> of</w:t>
      </w:r>
      <w:r>
        <w:rPr>
          <w:rFonts w:ascii="Times New Roman" w:hAnsi="Times New Roman" w:cs="Times New Roman"/>
          <w:b/>
          <w:sz w:val="28"/>
          <w:szCs w:val="24"/>
        </w:rPr>
        <w:t xml:space="preserve"> Surface </w:t>
      </w:r>
      <w:r w:rsidR="006F48CB">
        <w:rPr>
          <w:rFonts w:ascii="Times New Roman" w:hAnsi="Times New Roman" w:cs="Times New Roman"/>
          <w:b/>
          <w:sz w:val="28"/>
          <w:szCs w:val="24"/>
        </w:rPr>
        <w:t>surrounded</w:t>
      </w:r>
      <w:r w:rsidR="00DB4F08" w:rsidRPr="00011AC1">
        <w:rPr>
          <w:rFonts w:ascii="Times New Roman" w:hAnsi="Times New Roman" w:cs="Times New Roman"/>
          <w:b/>
          <w:sz w:val="28"/>
          <w:szCs w:val="24"/>
        </w:rPr>
        <w:t xml:space="preserve"> Fe</w:t>
      </w:r>
      <w:r w:rsidR="00DB4F08" w:rsidRPr="00011AC1">
        <w:rPr>
          <w:rFonts w:ascii="Times New Roman" w:hAnsi="Times New Roman" w:cs="Times New Roman"/>
          <w:b/>
          <w:sz w:val="28"/>
          <w:szCs w:val="24"/>
          <w:vertAlign w:val="subscript"/>
        </w:rPr>
        <w:t>2</w:t>
      </w:r>
      <w:r w:rsidR="00DB4F08" w:rsidRPr="00011AC1">
        <w:rPr>
          <w:rFonts w:ascii="Times New Roman" w:hAnsi="Times New Roman" w:cs="Times New Roman"/>
          <w:b/>
          <w:sz w:val="28"/>
          <w:szCs w:val="24"/>
        </w:rPr>
        <w:t>O</w:t>
      </w:r>
      <w:r w:rsidR="00DB4F08" w:rsidRPr="00011AC1">
        <w:rPr>
          <w:rFonts w:ascii="Times New Roman" w:hAnsi="Times New Roman" w:cs="Times New Roman"/>
          <w:b/>
          <w:sz w:val="28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(core) </w:t>
      </w:r>
      <w:r w:rsidR="00DB4F08" w:rsidRPr="00011AC1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4F08" w:rsidRPr="00011AC1">
        <w:rPr>
          <w:rFonts w:ascii="Times New Roman" w:hAnsi="Times New Roman" w:cs="Times New Roman"/>
          <w:b/>
          <w:sz w:val="28"/>
          <w:szCs w:val="24"/>
        </w:rPr>
        <w:t>TiO</w:t>
      </w:r>
      <w:r w:rsidR="00DB4F08" w:rsidRPr="00011AC1">
        <w:rPr>
          <w:rFonts w:ascii="Times New Roman" w:hAnsi="Times New Roman" w:cs="Times New Roman"/>
          <w:b/>
          <w:sz w:val="28"/>
          <w:szCs w:val="24"/>
          <w:vertAlign w:val="subscript"/>
        </w:rPr>
        <w:t>2</w:t>
      </w:r>
      <w:r w:rsidR="00DB4F08" w:rsidRPr="00011AC1">
        <w:rPr>
          <w:rFonts w:ascii="Times New Roman" w:hAnsi="Times New Roman" w:cs="Times New Roman"/>
          <w:b/>
          <w:sz w:val="28"/>
          <w:szCs w:val="24"/>
        </w:rPr>
        <w:t xml:space="preserve"> (shell) Nanocomposites for </w:t>
      </w:r>
      <w:r w:rsidR="00554DE7">
        <w:rPr>
          <w:rFonts w:ascii="Times New Roman" w:hAnsi="Times New Roman" w:cs="Times New Roman"/>
          <w:b/>
          <w:sz w:val="28"/>
          <w:szCs w:val="24"/>
        </w:rPr>
        <w:t xml:space="preserve">Solar Hydrogen generation by </w:t>
      </w:r>
      <w:r w:rsidR="00DB4F08" w:rsidRPr="00011AC1">
        <w:rPr>
          <w:rFonts w:ascii="Times New Roman" w:hAnsi="Times New Roman" w:cs="Times New Roman"/>
          <w:b/>
          <w:sz w:val="28"/>
          <w:szCs w:val="24"/>
        </w:rPr>
        <w:t>Photoelectrochemical Splitting of Water</w:t>
      </w:r>
      <w:r w:rsidR="00DB4F08" w:rsidRPr="00011AC1">
        <w:rPr>
          <w:rFonts w:ascii="Times New Roman" w:hAnsi="Times New Roman" w:cs="Times New Roman"/>
          <w:b/>
          <w:sz w:val="20"/>
          <w:szCs w:val="24"/>
        </w:rPr>
        <w:t xml:space="preserve">  </w:t>
      </w:r>
    </w:p>
    <w:p w:rsidR="00DB4F08" w:rsidRPr="00C64929" w:rsidRDefault="00DB4F08" w:rsidP="005E4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B36579" w:rsidRDefault="00C0654E" w:rsidP="00491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Shailja Sharma</w:t>
      </w:r>
      <w:r w:rsidR="00DB4F08">
        <w:rPr>
          <w:rFonts w:ascii="Times New Roman" w:hAnsi="Times New Roman" w:cs="Times New Roman"/>
          <w:sz w:val="24"/>
          <w:szCs w:val="24"/>
        </w:rPr>
        <w:t>,</w:t>
      </w:r>
      <w:r w:rsidR="00E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DE7">
        <w:rPr>
          <w:rFonts w:ascii="Times New Roman" w:hAnsi="Times New Roman" w:cs="Times New Roman"/>
          <w:sz w:val="24"/>
          <w:szCs w:val="24"/>
        </w:rPr>
        <w:t>Babita</w:t>
      </w:r>
      <w:proofErr w:type="spellEnd"/>
      <w:r w:rsidR="0055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DE7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="00554DE7">
        <w:rPr>
          <w:rFonts w:ascii="Times New Roman" w:hAnsi="Times New Roman" w:cs="Times New Roman"/>
          <w:sz w:val="24"/>
          <w:szCs w:val="24"/>
        </w:rPr>
        <w:t>,</w:t>
      </w:r>
      <w:r w:rsidR="00DB4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DE7">
        <w:rPr>
          <w:rFonts w:ascii="Times New Roman" w:hAnsi="Times New Roman" w:cs="Times New Roman"/>
          <w:sz w:val="24"/>
          <w:szCs w:val="24"/>
        </w:rPr>
        <w:t>Anuradha</w:t>
      </w:r>
      <w:proofErr w:type="spellEnd"/>
      <w:r w:rsidR="0055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DE7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554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DA4" w:rsidRPr="002D67C2">
        <w:rPr>
          <w:rFonts w:ascii="Times New Roman" w:hAnsi="Times New Roman" w:cs="Times New Roman"/>
          <w:sz w:val="24"/>
          <w:szCs w:val="24"/>
        </w:rPr>
        <w:t>Vibha</w:t>
      </w:r>
      <w:proofErr w:type="spellEnd"/>
      <w:r w:rsidR="005E4286" w:rsidRPr="00362CC5">
        <w:rPr>
          <w:rFonts w:ascii="Times New Roman" w:hAnsi="Times New Roman" w:cs="Times New Roman"/>
          <w:sz w:val="24"/>
          <w:szCs w:val="24"/>
        </w:rPr>
        <w:t xml:space="preserve"> R Satsangi</w:t>
      </w:r>
      <w:r w:rsidR="005E4286" w:rsidRPr="00362C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4F08">
        <w:rPr>
          <w:rFonts w:ascii="Times New Roman" w:hAnsi="Times New Roman" w:cs="Times New Roman"/>
          <w:sz w:val="24"/>
          <w:szCs w:val="24"/>
        </w:rPr>
        <w:t xml:space="preserve">, Sahab </w:t>
      </w:r>
      <w:proofErr w:type="spellStart"/>
      <w:r w:rsidR="00DB4F08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="005E4286" w:rsidRPr="00362CC5">
        <w:rPr>
          <w:rFonts w:ascii="Times New Roman" w:hAnsi="Times New Roman" w:cs="Times New Roman"/>
          <w:sz w:val="24"/>
          <w:szCs w:val="24"/>
        </w:rPr>
        <w:t xml:space="preserve"> </w:t>
      </w:r>
      <w:r w:rsidR="00DB4F08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E4286" w:rsidRDefault="005E4286" w:rsidP="00491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C5">
        <w:rPr>
          <w:rFonts w:ascii="Times New Roman" w:hAnsi="Times New Roman" w:cs="Times New Roman"/>
          <w:sz w:val="24"/>
          <w:szCs w:val="24"/>
        </w:rPr>
        <w:t>Rohit Shrivastav</w:t>
      </w:r>
      <w:r w:rsidRPr="00362CC5">
        <w:rPr>
          <w:rFonts w:ascii="Times New Roman" w:hAnsi="Times New Roman" w:cs="Times New Roman"/>
          <w:b/>
          <w:sz w:val="24"/>
          <w:szCs w:val="24"/>
        </w:rPr>
        <w:t>*</w:t>
      </w:r>
    </w:p>
    <w:p w:rsidR="009F5289" w:rsidRDefault="009F5289" w:rsidP="00491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289" w:rsidRPr="00CB51A2" w:rsidRDefault="009F5289" w:rsidP="009F5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CB51A2">
        <w:rPr>
          <w:rFonts w:ascii="Times New Roman" w:hAnsi="Times New Roman" w:cs="Times New Roman"/>
          <w:sz w:val="18"/>
        </w:rPr>
        <w:t xml:space="preserve">Department of Chemistry, Dayalbagh Educational Institute, </w:t>
      </w:r>
    </w:p>
    <w:p w:rsidR="009F5289" w:rsidRPr="00CB51A2" w:rsidRDefault="009F5289" w:rsidP="009F5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CB51A2">
        <w:rPr>
          <w:rFonts w:ascii="Times New Roman" w:hAnsi="Times New Roman" w:cs="Times New Roman"/>
          <w:sz w:val="18"/>
        </w:rPr>
        <w:t xml:space="preserve">Dayalbagh, Agra-282 005, India </w:t>
      </w:r>
    </w:p>
    <w:p w:rsidR="009F5289" w:rsidRPr="00CB51A2" w:rsidRDefault="009F5289" w:rsidP="009F5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CB51A2">
        <w:rPr>
          <w:rFonts w:ascii="Times New Roman" w:hAnsi="Times New Roman" w:cs="Times New Roman"/>
          <w:sz w:val="18"/>
          <w:vertAlign w:val="superscript"/>
        </w:rPr>
        <w:t>1</w:t>
      </w:r>
      <w:r w:rsidRPr="00CB51A2">
        <w:rPr>
          <w:rFonts w:ascii="Times New Roman" w:hAnsi="Times New Roman" w:cs="Times New Roman"/>
          <w:sz w:val="18"/>
        </w:rPr>
        <w:t xml:space="preserve">Department of Physics &amp; Computer Science, Dayalbagh Educational Institute, </w:t>
      </w:r>
    </w:p>
    <w:p w:rsidR="009F5289" w:rsidRPr="00CB51A2" w:rsidRDefault="009F5289" w:rsidP="009F5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CB51A2">
        <w:rPr>
          <w:rFonts w:ascii="Times New Roman" w:hAnsi="Times New Roman" w:cs="Times New Roman"/>
          <w:sz w:val="18"/>
        </w:rPr>
        <w:t xml:space="preserve">Dayalbagh, Agra-282 005, India </w:t>
      </w:r>
    </w:p>
    <w:p w:rsidR="009F5289" w:rsidRPr="00CB51A2" w:rsidRDefault="009F5289" w:rsidP="009F52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CB51A2">
        <w:rPr>
          <w:rFonts w:ascii="Times New Roman" w:hAnsi="Times New Roman" w:cs="Times New Roman"/>
          <w:sz w:val="18"/>
        </w:rPr>
        <w:t xml:space="preserve">*Author for correspondence: </w:t>
      </w:r>
      <w:hyperlink r:id="rId7" w:history="1">
        <w:r w:rsidRPr="00CB51A2">
          <w:rPr>
            <w:rStyle w:val="Hyperlink"/>
            <w:sz w:val="18"/>
          </w:rPr>
          <w:t>rohitshrivastav_dei@yahoo.co.in</w:t>
        </w:r>
      </w:hyperlink>
    </w:p>
    <w:p w:rsidR="00707760" w:rsidRDefault="00707760" w:rsidP="007077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B68C2" w:rsidRPr="00B36579" w:rsidRDefault="009B68C2" w:rsidP="007077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"/>
        </w:rPr>
        <w:sectPr w:rsidR="009B68C2" w:rsidRPr="00B36579" w:rsidSect="00554D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0DEC" w:rsidRDefault="00623C54" w:rsidP="001D55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3542">
        <w:rPr>
          <w:rFonts w:ascii="Times New Roman" w:hAnsi="Times New Roman" w:cs="Times New Roman"/>
          <w:b/>
          <w:sz w:val="28"/>
        </w:rPr>
        <w:lastRenderedPageBreak/>
        <w:t>Abstract</w:t>
      </w:r>
    </w:p>
    <w:p w:rsidR="00B93542" w:rsidRPr="00B93542" w:rsidRDefault="00B93542" w:rsidP="00B93542">
      <w:pPr>
        <w:spacing w:after="0"/>
        <w:contextualSpacing/>
        <w:jc w:val="both"/>
        <w:rPr>
          <w:rFonts w:ascii="Times New Roman" w:hAnsi="Times New Roman" w:cs="Times New Roman"/>
          <w:b/>
          <w:sz w:val="10"/>
        </w:rPr>
      </w:pPr>
    </w:p>
    <w:p w:rsidR="00BC0DEC" w:rsidRPr="00034942" w:rsidRDefault="00E64D23" w:rsidP="000349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3"/>
          <w:szCs w:val="23"/>
          <w:lang w:val="en-IN"/>
        </w:rPr>
      </w:pPr>
      <w:r w:rsidRPr="00E64D23">
        <w:rPr>
          <w:rFonts w:ascii="Times New Roman" w:hAnsi="Times New Roman" w:cs="Times New Roman"/>
          <w:sz w:val="24"/>
          <w:szCs w:val="24"/>
        </w:rPr>
        <w:t xml:space="preserve">Hydrogen-based energy technologies are expected to play a </w:t>
      </w:r>
      <w:r w:rsidR="002E454D" w:rsidRPr="00E64D23">
        <w:rPr>
          <w:rFonts w:ascii="Times New Roman" w:hAnsi="Times New Roman" w:cs="Times New Roman"/>
          <w:sz w:val="24"/>
          <w:szCs w:val="24"/>
        </w:rPr>
        <w:t>substantial</w:t>
      </w:r>
      <w:r w:rsidRPr="00E64D23">
        <w:rPr>
          <w:rFonts w:ascii="Times New Roman" w:hAnsi="Times New Roman" w:cs="Times New Roman"/>
          <w:sz w:val="24"/>
          <w:szCs w:val="24"/>
        </w:rPr>
        <w:t xml:space="preserve"> role in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16">
        <w:rPr>
          <w:rFonts w:ascii="Times New Roman" w:hAnsi="Times New Roman" w:cs="Times New Roman"/>
          <w:sz w:val="24"/>
          <w:szCs w:val="24"/>
        </w:rPr>
        <w:t>future energy demand</w:t>
      </w:r>
      <w:r w:rsidR="002E454D">
        <w:rPr>
          <w:rFonts w:ascii="Times New Roman" w:hAnsi="Times New Roman" w:cs="Times New Roman"/>
          <w:sz w:val="24"/>
          <w:szCs w:val="24"/>
        </w:rPr>
        <w:t>s</w:t>
      </w:r>
      <w:r w:rsidRPr="00E64D23">
        <w:rPr>
          <w:rFonts w:ascii="Times New Roman" w:hAnsi="Times New Roman" w:cs="Times New Roman"/>
          <w:sz w:val="24"/>
          <w:szCs w:val="24"/>
        </w:rPr>
        <w:t xml:space="preserve">. </w:t>
      </w:r>
      <w:r w:rsidR="00034942">
        <w:rPr>
          <w:rFonts w:ascii="Times-Roman" w:hAnsi="Times-Roman" w:cs="Times-Roman"/>
          <w:sz w:val="23"/>
          <w:szCs w:val="23"/>
          <w:lang w:val="en-IN"/>
        </w:rPr>
        <w:t>Water-splitting photoelectrochemical (PEC) cells offer such a possibility</w:t>
      </w:r>
      <w:r w:rsidR="00BC0DEC">
        <w:rPr>
          <w:rFonts w:ascii="Times New Roman" w:hAnsi="Times New Roman" w:cs="Times New Roman"/>
          <w:sz w:val="24"/>
          <w:szCs w:val="24"/>
        </w:rPr>
        <w:t xml:space="preserve"> to harness abundantly available solar energy and convert it to a directly usable chemical form. This study deals with the synthesis, characterization and use in PEC splitting of water of sol-gel derived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E64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4D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C0DEC">
        <w:rPr>
          <w:rFonts w:ascii="Times New Roman" w:hAnsi="Times New Roman" w:cs="Times New Roman"/>
          <w:sz w:val="24"/>
          <w:szCs w:val="24"/>
        </w:rPr>
        <w:t>–TiO</w:t>
      </w:r>
      <w:r w:rsidR="00BC0DEC" w:rsidRPr="001406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0DEC">
        <w:rPr>
          <w:rFonts w:ascii="Times New Roman" w:hAnsi="Times New Roman" w:cs="Times New Roman"/>
          <w:sz w:val="24"/>
          <w:szCs w:val="24"/>
        </w:rPr>
        <w:t xml:space="preserve"> core shell nanocomposites. </w:t>
      </w:r>
      <w:r w:rsidR="00034942" w:rsidRPr="00BC0DEC">
        <w:rPr>
          <w:rFonts w:ascii="Times New Roman" w:hAnsi="Times New Roman" w:cs="Times New Roman"/>
          <w:sz w:val="24"/>
          <w:szCs w:val="24"/>
        </w:rPr>
        <w:t>The Fe</w:t>
      </w:r>
      <w:r w:rsidR="00034942" w:rsidRPr="00E64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942" w:rsidRPr="00BC0DEC">
        <w:rPr>
          <w:rFonts w:ascii="Times New Roman" w:hAnsi="Times New Roman" w:cs="Times New Roman"/>
          <w:sz w:val="24"/>
          <w:szCs w:val="24"/>
        </w:rPr>
        <w:t>O</w:t>
      </w:r>
      <w:r w:rsidR="00034942" w:rsidRPr="00E64D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34942" w:rsidRPr="00BC0DEC">
        <w:rPr>
          <w:rFonts w:ascii="Times New Roman" w:hAnsi="Times New Roman" w:cs="Times New Roman"/>
          <w:sz w:val="24"/>
          <w:szCs w:val="24"/>
        </w:rPr>
        <w:t xml:space="preserve"> </w:t>
      </w:r>
      <w:r w:rsidR="002E454D">
        <w:rPr>
          <w:rFonts w:ascii="Times New Roman" w:hAnsi="Times New Roman" w:cs="Times New Roman"/>
          <w:sz w:val="24"/>
          <w:szCs w:val="24"/>
        </w:rPr>
        <w:t>(core)</w:t>
      </w:r>
      <w:r w:rsidR="00034942" w:rsidRPr="00BC0DEC">
        <w:rPr>
          <w:rFonts w:ascii="Times New Roman" w:hAnsi="Times New Roman" w:cs="Times New Roman"/>
          <w:sz w:val="24"/>
          <w:szCs w:val="24"/>
        </w:rPr>
        <w:t>/TiO</w:t>
      </w:r>
      <w:r w:rsidR="00034942" w:rsidRPr="00E64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942" w:rsidRPr="00BC0DEC">
        <w:rPr>
          <w:rFonts w:ascii="Times New Roman" w:hAnsi="Times New Roman" w:cs="Times New Roman"/>
          <w:sz w:val="24"/>
          <w:szCs w:val="24"/>
        </w:rPr>
        <w:t xml:space="preserve"> (shell) nanocomposite</w:t>
      </w:r>
      <w:r w:rsidR="00034942">
        <w:rPr>
          <w:rFonts w:ascii="Times New Roman" w:hAnsi="Times New Roman" w:cs="Times New Roman"/>
          <w:sz w:val="24"/>
          <w:szCs w:val="24"/>
        </w:rPr>
        <w:t>s were synthesized</w:t>
      </w:r>
      <w:r w:rsidR="00034942" w:rsidRPr="00BC0DEC">
        <w:rPr>
          <w:rFonts w:ascii="Times New Roman" w:hAnsi="Times New Roman" w:cs="Times New Roman"/>
          <w:sz w:val="24"/>
          <w:szCs w:val="24"/>
        </w:rPr>
        <w:t xml:space="preserve"> by </w:t>
      </w:r>
      <w:r w:rsidR="00BC0DEC" w:rsidRPr="00EA2EE7">
        <w:rPr>
          <w:rFonts w:ascii="Times New Roman" w:hAnsi="Times New Roman" w:cs="Times New Roman"/>
          <w:iCs/>
          <w:sz w:val="24"/>
          <w:szCs w:val="24"/>
        </w:rPr>
        <w:t xml:space="preserve">modified </w:t>
      </w:r>
      <w:proofErr w:type="spellStart"/>
      <w:r w:rsidR="00BC0DEC" w:rsidRPr="00EA2EE7">
        <w:rPr>
          <w:rFonts w:ascii="Times New Roman" w:hAnsi="Times New Roman" w:cs="Times New Roman"/>
          <w:iCs/>
          <w:sz w:val="24"/>
          <w:szCs w:val="24"/>
        </w:rPr>
        <w:t>Stöber</w:t>
      </w:r>
      <w:proofErr w:type="spellEnd"/>
      <w:r w:rsidR="00BC0DEC" w:rsidRPr="00EA2EE7">
        <w:rPr>
          <w:rFonts w:ascii="Times New Roman" w:hAnsi="Times New Roman" w:cs="Times New Roman"/>
          <w:iCs/>
          <w:sz w:val="24"/>
          <w:szCs w:val="24"/>
        </w:rPr>
        <w:t xml:space="preserve"> method</w:t>
      </w:r>
      <w:r w:rsidR="002E454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E454D">
        <w:rPr>
          <w:rFonts w:ascii="Times New Roman" w:hAnsi="Times New Roman" w:cs="Times New Roman"/>
          <w:sz w:val="24"/>
          <w:szCs w:val="24"/>
        </w:rPr>
        <w:t>which were employed by using t</w:t>
      </w:r>
      <w:r w:rsidR="002E454D" w:rsidRPr="00BC0DEC">
        <w:rPr>
          <w:rFonts w:ascii="Times New Roman" w:hAnsi="Times New Roman" w:cs="Times New Roman"/>
          <w:sz w:val="24"/>
          <w:szCs w:val="24"/>
        </w:rPr>
        <w:t xml:space="preserve">wo different concentrations of </w:t>
      </w:r>
      <w:proofErr w:type="spellStart"/>
      <w:r w:rsidR="002E454D" w:rsidRPr="00BC0DEC">
        <w:rPr>
          <w:rFonts w:ascii="Times New Roman" w:hAnsi="Times New Roman" w:cs="Times New Roman"/>
          <w:sz w:val="24"/>
          <w:szCs w:val="24"/>
        </w:rPr>
        <w:t>tetrabutyl</w:t>
      </w:r>
      <w:proofErr w:type="spellEnd"/>
      <w:r w:rsidR="002E454D" w:rsidRPr="00BC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54D" w:rsidRPr="00BC0DEC">
        <w:rPr>
          <w:rFonts w:ascii="Times New Roman" w:hAnsi="Times New Roman" w:cs="Times New Roman"/>
          <w:sz w:val="24"/>
          <w:szCs w:val="24"/>
        </w:rPr>
        <w:t>orthotitanate</w:t>
      </w:r>
      <w:proofErr w:type="spellEnd"/>
      <w:r w:rsidR="002E454D" w:rsidRPr="00BC0DEC">
        <w:rPr>
          <w:rFonts w:ascii="Times New Roman" w:hAnsi="Times New Roman" w:cs="Times New Roman"/>
          <w:sz w:val="24"/>
          <w:szCs w:val="24"/>
        </w:rPr>
        <w:t xml:space="preserve"> (TBOT, the precursor used for generating TiO</w:t>
      </w:r>
      <w:r w:rsidR="002E454D" w:rsidRPr="00E64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454D" w:rsidRPr="00BC0DEC">
        <w:rPr>
          <w:rFonts w:ascii="Times New Roman" w:hAnsi="Times New Roman" w:cs="Times New Roman"/>
          <w:sz w:val="24"/>
          <w:szCs w:val="24"/>
        </w:rPr>
        <w:t xml:space="preserve"> coat over Fe</w:t>
      </w:r>
      <w:r w:rsidR="002E454D" w:rsidRPr="00E64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454D" w:rsidRPr="00BC0DEC">
        <w:rPr>
          <w:rFonts w:ascii="Times New Roman" w:hAnsi="Times New Roman" w:cs="Times New Roman"/>
          <w:sz w:val="24"/>
          <w:szCs w:val="24"/>
        </w:rPr>
        <w:t>O</w:t>
      </w:r>
      <w:r w:rsidR="002E454D" w:rsidRPr="00E64D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454D">
        <w:rPr>
          <w:rFonts w:ascii="Times New Roman" w:hAnsi="Times New Roman" w:cs="Times New Roman"/>
          <w:sz w:val="24"/>
          <w:szCs w:val="24"/>
        </w:rPr>
        <w:t>)</w:t>
      </w:r>
      <w:r w:rsidR="00BC0DEC">
        <w:rPr>
          <w:rFonts w:ascii="Times New Roman" w:hAnsi="Times New Roman" w:cs="Times New Roman"/>
          <w:iCs/>
          <w:sz w:val="24"/>
          <w:szCs w:val="24"/>
        </w:rPr>
        <w:t xml:space="preserve"> and characterized</w:t>
      </w:r>
      <w:r w:rsidR="00BC0DEC" w:rsidRPr="00EA2E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0DEC">
        <w:rPr>
          <w:rFonts w:ascii="Times New Roman" w:hAnsi="Times New Roman" w:cs="Times New Roman"/>
          <w:iCs/>
          <w:sz w:val="24"/>
          <w:szCs w:val="24"/>
        </w:rPr>
        <w:t xml:space="preserve">by </w:t>
      </w:r>
      <w:r w:rsidR="00BC0DEC" w:rsidRPr="00EA2EE7">
        <w:rPr>
          <w:rFonts w:ascii="Times New Roman" w:hAnsi="Times New Roman" w:cs="Times New Roman"/>
          <w:iCs/>
          <w:sz w:val="24"/>
          <w:szCs w:val="24"/>
        </w:rPr>
        <w:t xml:space="preserve">X-ray diffraction </w:t>
      </w:r>
      <w:r w:rsidR="00BC0DEC">
        <w:rPr>
          <w:rFonts w:ascii="Times New Roman" w:hAnsi="Times New Roman" w:cs="Times New Roman"/>
          <w:sz w:val="24"/>
          <w:szCs w:val="24"/>
        </w:rPr>
        <w:t>analysis</w:t>
      </w:r>
      <w:r w:rsidR="009F1916">
        <w:rPr>
          <w:rFonts w:ascii="Times New Roman" w:hAnsi="Times New Roman" w:cs="Times New Roman"/>
          <w:iCs/>
          <w:sz w:val="24"/>
          <w:szCs w:val="24"/>
        </w:rPr>
        <w:t>,</w:t>
      </w:r>
      <w:r w:rsidR="00BC0DEC" w:rsidRPr="00D8782C">
        <w:rPr>
          <w:rFonts w:ascii="Times New Roman" w:hAnsi="Times New Roman" w:cs="Times New Roman"/>
          <w:sz w:val="24"/>
          <w:szCs w:val="24"/>
        </w:rPr>
        <w:t xml:space="preserve"> </w:t>
      </w:r>
      <w:r w:rsidR="00BC0DEC">
        <w:rPr>
          <w:rFonts w:ascii="Times New Roman" w:hAnsi="Times New Roman" w:cs="Times New Roman"/>
          <w:sz w:val="24"/>
          <w:szCs w:val="24"/>
        </w:rPr>
        <w:t xml:space="preserve">UV-Visible </w:t>
      </w:r>
      <w:r w:rsidR="006819A5">
        <w:rPr>
          <w:rFonts w:ascii="Times New Roman" w:hAnsi="Times New Roman" w:cs="Times New Roman"/>
          <w:sz w:val="24"/>
          <w:szCs w:val="24"/>
        </w:rPr>
        <w:t>optical absorption</w:t>
      </w:r>
      <w:r w:rsidR="009F1916">
        <w:rPr>
          <w:rFonts w:ascii="Times New Roman" w:hAnsi="Times New Roman" w:cs="Times New Roman"/>
          <w:sz w:val="24"/>
          <w:szCs w:val="24"/>
        </w:rPr>
        <w:t xml:space="preserve"> </w:t>
      </w:r>
      <w:r w:rsidR="00071F9E">
        <w:rPr>
          <w:rFonts w:ascii="Times New Roman" w:hAnsi="Times New Roman" w:cs="Times New Roman"/>
          <w:sz w:val="24"/>
          <w:szCs w:val="24"/>
        </w:rPr>
        <w:t xml:space="preserve">and </w:t>
      </w:r>
      <w:r w:rsidR="00024AC2" w:rsidRPr="00951937">
        <w:rPr>
          <w:rFonts w:ascii="Times New Roman" w:hAnsi="Times New Roman" w:cs="Times New Roman"/>
          <w:sz w:val="24"/>
          <w:szCs w:val="24"/>
        </w:rPr>
        <w:t xml:space="preserve">Surface </w:t>
      </w:r>
      <w:r w:rsidR="00024AC2" w:rsidRPr="00951937">
        <w:rPr>
          <w:rFonts w:ascii="AdvCaeciliaRm" w:hAnsi="AdvCaeciliaRm" w:cs="AdvCaeciliaRm"/>
          <w:sz w:val="24"/>
          <w:szCs w:val="24"/>
        </w:rPr>
        <w:t xml:space="preserve">morphology was investigated by </w:t>
      </w:r>
      <w:r w:rsidR="009F1916">
        <w:rPr>
          <w:rFonts w:ascii="Times New Roman" w:hAnsi="Times New Roman" w:cs="Times New Roman"/>
          <w:sz w:val="24"/>
          <w:szCs w:val="24"/>
        </w:rPr>
        <w:t>SEM</w:t>
      </w:r>
      <w:r w:rsidR="00071F9E">
        <w:rPr>
          <w:rFonts w:ascii="Times New Roman" w:hAnsi="Times New Roman" w:cs="Times New Roman"/>
          <w:sz w:val="24"/>
          <w:szCs w:val="24"/>
        </w:rPr>
        <w:t xml:space="preserve"> analysis</w:t>
      </w:r>
      <w:r w:rsidR="00BC0DEC">
        <w:rPr>
          <w:rFonts w:ascii="Times New Roman" w:hAnsi="Times New Roman" w:cs="Times New Roman"/>
          <w:sz w:val="24"/>
          <w:szCs w:val="24"/>
        </w:rPr>
        <w:t xml:space="preserve">. </w:t>
      </w:r>
      <w:r w:rsidR="00BC0DEC" w:rsidRPr="00D8782C">
        <w:rPr>
          <w:rFonts w:ascii="Times New Roman" w:hAnsi="Times New Roman" w:cs="Times New Roman"/>
          <w:sz w:val="24"/>
          <w:szCs w:val="24"/>
        </w:rPr>
        <w:t xml:space="preserve">XRD analysis revealed dominant evolution of </w:t>
      </w:r>
      <w:r w:rsidR="00034942">
        <w:rPr>
          <w:rFonts w:ascii="Times New Roman" w:hAnsi="Times New Roman" w:cs="Times New Roman"/>
          <w:sz w:val="24"/>
          <w:szCs w:val="24"/>
        </w:rPr>
        <w:t>Fe</w:t>
      </w:r>
      <w:r w:rsidR="00034942" w:rsidRPr="000349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942">
        <w:rPr>
          <w:rFonts w:ascii="Times New Roman" w:hAnsi="Times New Roman" w:cs="Times New Roman"/>
          <w:sz w:val="24"/>
          <w:szCs w:val="24"/>
        </w:rPr>
        <w:t>O</w:t>
      </w:r>
      <w:r w:rsidR="00034942" w:rsidRPr="000349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C0DEC">
        <w:rPr>
          <w:rFonts w:ascii="Times New Roman" w:hAnsi="Times New Roman" w:cs="Times New Roman"/>
          <w:sz w:val="24"/>
          <w:szCs w:val="24"/>
        </w:rPr>
        <w:t xml:space="preserve"> (</w:t>
      </w:r>
      <w:r w:rsidR="00034942">
        <w:rPr>
          <w:rFonts w:ascii="Times New Roman" w:hAnsi="Times New Roman" w:cs="Times New Roman"/>
          <w:sz w:val="24"/>
          <w:szCs w:val="24"/>
        </w:rPr>
        <w:t>hematite</w:t>
      </w:r>
      <w:r w:rsidR="00BC0DEC">
        <w:rPr>
          <w:rFonts w:ascii="Times New Roman" w:hAnsi="Times New Roman" w:cs="Times New Roman"/>
          <w:sz w:val="24"/>
          <w:szCs w:val="24"/>
        </w:rPr>
        <w:t xml:space="preserve"> phase) at the core on to which TiO</w:t>
      </w:r>
      <w:r w:rsidR="00BC0DEC" w:rsidRPr="00EF7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0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0DEC">
        <w:rPr>
          <w:rFonts w:ascii="Times New Roman" w:hAnsi="Times New Roman" w:cs="Times New Roman"/>
          <w:sz w:val="24"/>
          <w:szCs w:val="24"/>
        </w:rPr>
        <w:t>anatase</w:t>
      </w:r>
      <w:proofErr w:type="spellEnd"/>
      <w:r w:rsidR="00BC0DEC">
        <w:rPr>
          <w:rFonts w:ascii="Times New Roman" w:hAnsi="Times New Roman" w:cs="Times New Roman"/>
          <w:sz w:val="24"/>
          <w:szCs w:val="24"/>
        </w:rPr>
        <w:t>) was coated</w:t>
      </w:r>
      <w:r w:rsidR="00BC0DEC" w:rsidRPr="00D8782C">
        <w:rPr>
          <w:rFonts w:ascii="Times New Roman" w:hAnsi="Times New Roman" w:cs="Times New Roman"/>
          <w:sz w:val="24"/>
          <w:szCs w:val="24"/>
        </w:rPr>
        <w:t xml:space="preserve">. The average crystallite size, estimated from </w:t>
      </w:r>
      <w:proofErr w:type="spellStart"/>
      <w:r w:rsidR="00BC0DEC" w:rsidRPr="00D8782C">
        <w:rPr>
          <w:rFonts w:ascii="Times New Roman" w:hAnsi="Times New Roman" w:cs="Times New Roman"/>
          <w:sz w:val="24"/>
          <w:szCs w:val="24"/>
        </w:rPr>
        <w:t>Scherrer’s</w:t>
      </w:r>
      <w:proofErr w:type="spellEnd"/>
      <w:r w:rsidR="00BC0DEC" w:rsidRPr="00D8782C">
        <w:rPr>
          <w:rFonts w:ascii="Times New Roman" w:hAnsi="Times New Roman" w:cs="Times New Roman"/>
          <w:sz w:val="24"/>
          <w:szCs w:val="24"/>
        </w:rPr>
        <w:t xml:space="preserve"> computations was</w:t>
      </w:r>
      <w:r w:rsidR="00BC0DEC">
        <w:rPr>
          <w:rFonts w:ascii="Times New Roman" w:hAnsi="Times New Roman" w:cs="Times New Roman"/>
          <w:sz w:val="24"/>
          <w:szCs w:val="24"/>
        </w:rPr>
        <w:t xml:space="preserve"> 4</w:t>
      </w:r>
      <w:r w:rsidR="00034942">
        <w:rPr>
          <w:rFonts w:ascii="Times New Roman" w:hAnsi="Times New Roman" w:cs="Times New Roman"/>
          <w:sz w:val="24"/>
          <w:szCs w:val="24"/>
        </w:rPr>
        <w:t>5</w:t>
      </w:r>
      <w:r w:rsidR="00BC0DEC" w:rsidRPr="00D8782C">
        <w:rPr>
          <w:rFonts w:ascii="Times New Roman" w:hAnsi="Times New Roman" w:cs="Times New Roman"/>
          <w:sz w:val="24"/>
          <w:szCs w:val="24"/>
        </w:rPr>
        <w:t>-</w:t>
      </w:r>
      <w:r w:rsidR="00BC0DEC">
        <w:rPr>
          <w:rFonts w:ascii="Times New Roman" w:hAnsi="Times New Roman" w:cs="Times New Roman"/>
          <w:sz w:val="24"/>
          <w:szCs w:val="24"/>
        </w:rPr>
        <w:t>5</w:t>
      </w:r>
      <w:r w:rsidR="00034942">
        <w:rPr>
          <w:rFonts w:ascii="Times New Roman" w:hAnsi="Times New Roman" w:cs="Times New Roman"/>
          <w:sz w:val="24"/>
          <w:szCs w:val="24"/>
        </w:rPr>
        <w:t>5</w:t>
      </w:r>
      <w:r w:rsidR="00BC0DEC" w:rsidRPr="00D8782C">
        <w:rPr>
          <w:rFonts w:ascii="Times New Roman" w:hAnsi="Times New Roman" w:cs="Times New Roman"/>
          <w:sz w:val="24"/>
          <w:szCs w:val="24"/>
        </w:rPr>
        <w:t xml:space="preserve"> nm.</w:t>
      </w:r>
      <w:r w:rsidR="00BC0DEC">
        <w:rPr>
          <w:rFonts w:ascii="Times New Roman" w:hAnsi="Times New Roman" w:cs="Times New Roman"/>
          <w:sz w:val="24"/>
          <w:szCs w:val="24"/>
        </w:rPr>
        <w:t xml:space="preserve"> PEC studies indicated that core shell composites offer significant photocurrent. The effect of variation in concentration of titanium (IV) </w:t>
      </w:r>
      <w:proofErr w:type="spellStart"/>
      <w:r w:rsidR="00BC0DEC">
        <w:rPr>
          <w:rFonts w:ascii="Times New Roman" w:hAnsi="Times New Roman" w:cs="Times New Roman"/>
          <w:sz w:val="24"/>
          <w:szCs w:val="24"/>
        </w:rPr>
        <w:t>butoxide</w:t>
      </w:r>
      <w:proofErr w:type="spellEnd"/>
      <w:r w:rsidR="00BC0DEC">
        <w:rPr>
          <w:rFonts w:ascii="Times New Roman" w:hAnsi="Times New Roman" w:cs="Times New Roman"/>
          <w:sz w:val="24"/>
          <w:szCs w:val="24"/>
        </w:rPr>
        <w:t xml:space="preserve"> (precursor used for generating TiO</w:t>
      </w:r>
      <w:r w:rsidR="00BC0DEC" w:rsidRPr="00EF7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942">
        <w:rPr>
          <w:rFonts w:ascii="Times New Roman" w:hAnsi="Times New Roman" w:cs="Times New Roman"/>
          <w:sz w:val="24"/>
          <w:szCs w:val="24"/>
        </w:rPr>
        <w:t xml:space="preserve"> coat over Fe</w:t>
      </w:r>
      <w:r w:rsidR="00034942" w:rsidRPr="000349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942">
        <w:rPr>
          <w:rFonts w:ascii="Times New Roman" w:hAnsi="Times New Roman" w:cs="Times New Roman"/>
          <w:sz w:val="24"/>
          <w:szCs w:val="24"/>
        </w:rPr>
        <w:t>O</w:t>
      </w:r>
      <w:r w:rsidR="00034942" w:rsidRPr="000349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C0DEC">
        <w:rPr>
          <w:rFonts w:ascii="Times New Roman" w:hAnsi="Times New Roman" w:cs="Times New Roman"/>
          <w:sz w:val="24"/>
          <w:szCs w:val="24"/>
        </w:rPr>
        <w:t xml:space="preserve">) was </w:t>
      </w:r>
      <w:r w:rsidR="00951C96">
        <w:rPr>
          <w:rFonts w:ascii="Times New Roman" w:hAnsi="Times New Roman" w:cs="Times New Roman"/>
          <w:sz w:val="24"/>
          <w:szCs w:val="24"/>
        </w:rPr>
        <w:t>also investigated.</w:t>
      </w:r>
    </w:p>
    <w:p w:rsidR="00951C96" w:rsidRPr="00B93542" w:rsidRDefault="00951C96" w:rsidP="00951C96">
      <w:pPr>
        <w:spacing w:before="66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18"/>
        </w:rPr>
      </w:pPr>
      <w:r w:rsidRPr="00B93542">
        <w:rPr>
          <w:rFonts w:ascii="Times New Roman" w:eastAsia="Calibri" w:hAnsi="Times New Roman" w:cs="Times New Roman"/>
          <w:b/>
          <w:i/>
          <w:sz w:val="20"/>
          <w:szCs w:val="18"/>
        </w:rPr>
        <w:t xml:space="preserve">Key Words: 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</w:rPr>
        <w:t xml:space="preserve"> </w:t>
      </w:r>
      <w:r w:rsidRPr="00B93542">
        <w:rPr>
          <w:rFonts w:ascii="Times New Roman" w:hAnsi="Times New Roman" w:cs="Times New Roman"/>
          <w:color w:val="000000" w:themeColor="text1"/>
          <w:sz w:val="20"/>
          <w:szCs w:val="18"/>
        </w:rPr>
        <w:t>Solar-Hydrogen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</w:rPr>
        <w:t>;</w:t>
      </w:r>
      <w:r w:rsidRPr="00B93542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Core-Shell Nanocomposites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</w:rPr>
        <w:t>; Photoelectrochemical</w:t>
      </w:r>
      <w:r w:rsidR="00B93542">
        <w:rPr>
          <w:rFonts w:ascii="Times New Roman" w:hAnsi="Times New Roman" w:cs="Times New Roman"/>
          <w:color w:val="000000" w:themeColor="text1"/>
          <w:sz w:val="20"/>
          <w:szCs w:val="18"/>
        </w:rPr>
        <w:t>; Water splitting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</w:rPr>
        <w:t xml:space="preserve">; </w:t>
      </w:r>
      <w:r w:rsidRPr="00B93542">
        <w:rPr>
          <w:rFonts w:ascii="Times New Roman" w:hAnsi="Times New Roman" w:cs="Times New Roman"/>
          <w:color w:val="000000" w:themeColor="text1"/>
          <w:sz w:val="20"/>
          <w:szCs w:val="18"/>
        </w:rPr>
        <w:t>TiO</w:t>
      </w:r>
      <w:r w:rsidRPr="00B93542">
        <w:rPr>
          <w:rFonts w:ascii="Times New Roman" w:hAnsi="Times New Roman" w:cs="Times New Roman"/>
          <w:color w:val="000000" w:themeColor="text1"/>
          <w:sz w:val="20"/>
          <w:szCs w:val="18"/>
          <w:vertAlign w:val="subscript"/>
        </w:rPr>
        <w:t>2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</w:rPr>
        <w:t>; Fe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  <w:vertAlign w:val="subscript"/>
        </w:rPr>
        <w:t>2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</w:rPr>
        <w:t>O</w:t>
      </w:r>
      <w:r w:rsidRPr="00B93542">
        <w:rPr>
          <w:rFonts w:ascii="Times New Roman" w:eastAsia="Calibri" w:hAnsi="Times New Roman" w:cs="Times New Roman"/>
          <w:color w:val="000000"/>
          <w:sz w:val="20"/>
          <w:szCs w:val="18"/>
          <w:vertAlign w:val="subscript"/>
        </w:rPr>
        <w:t>3</w:t>
      </w:r>
    </w:p>
    <w:p w:rsidR="00951C96" w:rsidRDefault="00951C96" w:rsidP="00951C96">
      <w:pPr>
        <w:spacing w:before="66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C96" w:rsidRPr="00B36579" w:rsidRDefault="00951C96" w:rsidP="00362CC5">
      <w:pPr>
        <w:spacing w:after="0"/>
        <w:contextualSpacing/>
        <w:jc w:val="both"/>
        <w:rPr>
          <w:rFonts w:ascii="Times New Roman" w:hAnsi="Times New Roman" w:cs="Times New Roman"/>
          <w:sz w:val="14"/>
          <w:szCs w:val="18"/>
        </w:rPr>
      </w:pPr>
    </w:p>
    <w:sectPr w:rsidR="00951C96" w:rsidRPr="00B36579" w:rsidSect="00554DE7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1F" w:rsidRDefault="008A161F" w:rsidP="00890A04">
      <w:pPr>
        <w:spacing w:after="0" w:line="240" w:lineRule="auto"/>
      </w:pPr>
      <w:r>
        <w:separator/>
      </w:r>
    </w:p>
  </w:endnote>
  <w:endnote w:type="continuationSeparator" w:id="0">
    <w:p w:rsidR="008A161F" w:rsidRDefault="008A161F" w:rsidP="0089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CaeciliaR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1F" w:rsidRDefault="008A161F" w:rsidP="00890A04">
      <w:pPr>
        <w:spacing w:after="0" w:line="240" w:lineRule="auto"/>
      </w:pPr>
      <w:r>
        <w:separator/>
      </w:r>
    </w:p>
  </w:footnote>
  <w:footnote w:type="continuationSeparator" w:id="0">
    <w:p w:rsidR="008A161F" w:rsidRDefault="008A161F" w:rsidP="00890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3AE"/>
    <w:rsid w:val="00011AC1"/>
    <w:rsid w:val="00024AC2"/>
    <w:rsid w:val="0003339C"/>
    <w:rsid w:val="00034942"/>
    <w:rsid w:val="0003667E"/>
    <w:rsid w:val="000453AE"/>
    <w:rsid w:val="000476F6"/>
    <w:rsid w:val="000542B3"/>
    <w:rsid w:val="00054C3F"/>
    <w:rsid w:val="00064764"/>
    <w:rsid w:val="00064920"/>
    <w:rsid w:val="00071439"/>
    <w:rsid w:val="00071F9E"/>
    <w:rsid w:val="00081A0A"/>
    <w:rsid w:val="00090728"/>
    <w:rsid w:val="00094AD8"/>
    <w:rsid w:val="00094D2C"/>
    <w:rsid w:val="00095F69"/>
    <w:rsid w:val="000A75D5"/>
    <w:rsid w:val="000B5194"/>
    <w:rsid w:val="000C61C0"/>
    <w:rsid w:val="000D27CF"/>
    <w:rsid w:val="000D7F65"/>
    <w:rsid w:val="000E4F0E"/>
    <w:rsid w:val="00101FBF"/>
    <w:rsid w:val="00127299"/>
    <w:rsid w:val="001428CD"/>
    <w:rsid w:val="00166FD0"/>
    <w:rsid w:val="00177308"/>
    <w:rsid w:val="00190C69"/>
    <w:rsid w:val="001934F6"/>
    <w:rsid w:val="00194806"/>
    <w:rsid w:val="001A6434"/>
    <w:rsid w:val="001B3238"/>
    <w:rsid w:val="001B3E66"/>
    <w:rsid w:val="001B76D3"/>
    <w:rsid w:val="001D5565"/>
    <w:rsid w:val="001F43E6"/>
    <w:rsid w:val="0020246A"/>
    <w:rsid w:val="00214014"/>
    <w:rsid w:val="002341B8"/>
    <w:rsid w:val="0027005C"/>
    <w:rsid w:val="002874DF"/>
    <w:rsid w:val="002A7CA8"/>
    <w:rsid w:val="002C6076"/>
    <w:rsid w:val="002C6B4F"/>
    <w:rsid w:val="002D67C2"/>
    <w:rsid w:val="002E2717"/>
    <w:rsid w:val="002E454D"/>
    <w:rsid w:val="002F14AC"/>
    <w:rsid w:val="002F4A93"/>
    <w:rsid w:val="00311F42"/>
    <w:rsid w:val="00344927"/>
    <w:rsid w:val="00362AA6"/>
    <w:rsid w:val="00362CC5"/>
    <w:rsid w:val="00371F31"/>
    <w:rsid w:val="00386364"/>
    <w:rsid w:val="00395419"/>
    <w:rsid w:val="003B2231"/>
    <w:rsid w:val="003C3A69"/>
    <w:rsid w:val="003D2BF6"/>
    <w:rsid w:val="003E0EA1"/>
    <w:rsid w:val="003E12BD"/>
    <w:rsid w:val="003E52E7"/>
    <w:rsid w:val="003F1130"/>
    <w:rsid w:val="004149D1"/>
    <w:rsid w:val="00423F60"/>
    <w:rsid w:val="004318A1"/>
    <w:rsid w:val="00433B6E"/>
    <w:rsid w:val="00441BEC"/>
    <w:rsid w:val="0046262F"/>
    <w:rsid w:val="00491DA4"/>
    <w:rsid w:val="004A0E86"/>
    <w:rsid w:val="004A7E37"/>
    <w:rsid w:val="0051195C"/>
    <w:rsid w:val="005127A7"/>
    <w:rsid w:val="00525074"/>
    <w:rsid w:val="00535A92"/>
    <w:rsid w:val="005431BD"/>
    <w:rsid w:val="005547D2"/>
    <w:rsid w:val="00554DE7"/>
    <w:rsid w:val="00562582"/>
    <w:rsid w:val="00573DBD"/>
    <w:rsid w:val="005837D1"/>
    <w:rsid w:val="0058765D"/>
    <w:rsid w:val="005C0982"/>
    <w:rsid w:val="005D460B"/>
    <w:rsid w:val="005E4286"/>
    <w:rsid w:val="005F22D5"/>
    <w:rsid w:val="00602821"/>
    <w:rsid w:val="00605356"/>
    <w:rsid w:val="006140CF"/>
    <w:rsid w:val="00623C54"/>
    <w:rsid w:val="0064263D"/>
    <w:rsid w:val="00645FFA"/>
    <w:rsid w:val="006470E5"/>
    <w:rsid w:val="006569A4"/>
    <w:rsid w:val="00665B25"/>
    <w:rsid w:val="006819A5"/>
    <w:rsid w:val="00686120"/>
    <w:rsid w:val="00686861"/>
    <w:rsid w:val="006A7B1F"/>
    <w:rsid w:val="006F48CB"/>
    <w:rsid w:val="006F6079"/>
    <w:rsid w:val="0070003F"/>
    <w:rsid w:val="00707760"/>
    <w:rsid w:val="00720ADA"/>
    <w:rsid w:val="00725179"/>
    <w:rsid w:val="007256EA"/>
    <w:rsid w:val="00726F57"/>
    <w:rsid w:val="007349ED"/>
    <w:rsid w:val="00743A29"/>
    <w:rsid w:val="00743AD4"/>
    <w:rsid w:val="007700E2"/>
    <w:rsid w:val="007769BB"/>
    <w:rsid w:val="0077797C"/>
    <w:rsid w:val="00797D30"/>
    <w:rsid w:val="007A782D"/>
    <w:rsid w:val="007B0EF3"/>
    <w:rsid w:val="007D0E53"/>
    <w:rsid w:val="007D3F5B"/>
    <w:rsid w:val="007F21DF"/>
    <w:rsid w:val="007F6222"/>
    <w:rsid w:val="008201DB"/>
    <w:rsid w:val="00884308"/>
    <w:rsid w:val="0088676C"/>
    <w:rsid w:val="00890A04"/>
    <w:rsid w:val="00892C8E"/>
    <w:rsid w:val="008A161F"/>
    <w:rsid w:val="008B2293"/>
    <w:rsid w:val="008C4522"/>
    <w:rsid w:val="008F3627"/>
    <w:rsid w:val="008F58CC"/>
    <w:rsid w:val="009014F6"/>
    <w:rsid w:val="00902AEC"/>
    <w:rsid w:val="0090705F"/>
    <w:rsid w:val="00923AB8"/>
    <w:rsid w:val="00944ADE"/>
    <w:rsid w:val="00950CBD"/>
    <w:rsid w:val="00951C96"/>
    <w:rsid w:val="009550E2"/>
    <w:rsid w:val="0097050D"/>
    <w:rsid w:val="00974613"/>
    <w:rsid w:val="00981C93"/>
    <w:rsid w:val="009874B6"/>
    <w:rsid w:val="00996BE6"/>
    <w:rsid w:val="009A14DB"/>
    <w:rsid w:val="009A523A"/>
    <w:rsid w:val="009A6F66"/>
    <w:rsid w:val="009B5AD8"/>
    <w:rsid w:val="009B68C2"/>
    <w:rsid w:val="009E1750"/>
    <w:rsid w:val="009F1916"/>
    <w:rsid w:val="009F5289"/>
    <w:rsid w:val="009F6524"/>
    <w:rsid w:val="00A1601F"/>
    <w:rsid w:val="00A314EF"/>
    <w:rsid w:val="00A41F5D"/>
    <w:rsid w:val="00A447D8"/>
    <w:rsid w:val="00A847F4"/>
    <w:rsid w:val="00A93F75"/>
    <w:rsid w:val="00A950F3"/>
    <w:rsid w:val="00AD2AA3"/>
    <w:rsid w:val="00AE0DB9"/>
    <w:rsid w:val="00AE3187"/>
    <w:rsid w:val="00B05356"/>
    <w:rsid w:val="00B3351C"/>
    <w:rsid w:val="00B36579"/>
    <w:rsid w:val="00B36F43"/>
    <w:rsid w:val="00B53BDF"/>
    <w:rsid w:val="00B6016C"/>
    <w:rsid w:val="00B73D7E"/>
    <w:rsid w:val="00B869AA"/>
    <w:rsid w:val="00B93542"/>
    <w:rsid w:val="00BC0DEC"/>
    <w:rsid w:val="00BD383A"/>
    <w:rsid w:val="00BD5C79"/>
    <w:rsid w:val="00BE026C"/>
    <w:rsid w:val="00C0654E"/>
    <w:rsid w:val="00C30B25"/>
    <w:rsid w:val="00C4181C"/>
    <w:rsid w:val="00C41DF3"/>
    <w:rsid w:val="00C44749"/>
    <w:rsid w:val="00C60577"/>
    <w:rsid w:val="00C61B76"/>
    <w:rsid w:val="00C64929"/>
    <w:rsid w:val="00C95B1C"/>
    <w:rsid w:val="00CA2836"/>
    <w:rsid w:val="00CC1B84"/>
    <w:rsid w:val="00CC72CC"/>
    <w:rsid w:val="00CD001B"/>
    <w:rsid w:val="00CD174F"/>
    <w:rsid w:val="00CF1C4C"/>
    <w:rsid w:val="00CF4F93"/>
    <w:rsid w:val="00D07A31"/>
    <w:rsid w:val="00D369EC"/>
    <w:rsid w:val="00D42761"/>
    <w:rsid w:val="00D61325"/>
    <w:rsid w:val="00D6369E"/>
    <w:rsid w:val="00D654E0"/>
    <w:rsid w:val="00D75F8B"/>
    <w:rsid w:val="00D76EB0"/>
    <w:rsid w:val="00D81B89"/>
    <w:rsid w:val="00D8488A"/>
    <w:rsid w:val="00DB4B61"/>
    <w:rsid w:val="00DB4F08"/>
    <w:rsid w:val="00DC2F88"/>
    <w:rsid w:val="00DC4D86"/>
    <w:rsid w:val="00DE1F8A"/>
    <w:rsid w:val="00DF69E0"/>
    <w:rsid w:val="00E00693"/>
    <w:rsid w:val="00E22773"/>
    <w:rsid w:val="00E33538"/>
    <w:rsid w:val="00E56642"/>
    <w:rsid w:val="00E6489B"/>
    <w:rsid w:val="00E64D23"/>
    <w:rsid w:val="00E72C48"/>
    <w:rsid w:val="00EB3D09"/>
    <w:rsid w:val="00EC699B"/>
    <w:rsid w:val="00ED1A59"/>
    <w:rsid w:val="00ED39A9"/>
    <w:rsid w:val="00ED3C52"/>
    <w:rsid w:val="00EE2C39"/>
    <w:rsid w:val="00F058F7"/>
    <w:rsid w:val="00F120E5"/>
    <w:rsid w:val="00F23FF2"/>
    <w:rsid w:val="00F26539"/>
    <w:rsid w:val="00F526BD"/>
    <w:rsid w:val="00F55D0D"/>
    <w:rsid w:val="00F564E3"/>
    <w:rsid w:val="00F5658F"/>
    <w:rsid w:val="00F57D27"/>
    <w:rsid w:val="00F754FB"/>
    <w:rsid w:val="00F81E11"/>
    <w:rsid w:val="00F90D9C"/>
    <w:rsid w:val="00F93D00"/>
    <w:rsid w:val="00F97974"/>
    <w:rsid w:val="00FC0099"/>
    <w:rsid w:val="00FE7230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4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E6489B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648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7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04"/>
  </w:style>
  <w:style w:type="paragraph" w:styleId="Footer">
    <w:name w:val="footer"/>
    <w:basedOn w:val="Normal"/>
    <w:link w:val="FooterChar"/>
    <w:uiPriority w:val="99"/>
    <w:unhideWhenUsed/>
    <w:rsid w:val="00890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hitshrivastav_dei@yahoo.co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7943-8CE1-4D52-8FBD-B237C612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Shailja</cp:lastModifiedBy>
  <cp:revision>343</cp:revision>
  <cp:lastPrinted>2012-12-01T15:29:00Z</cp:lastPrinted>
  <dcterms:created xsi:type="dcterms:W3CDTF">2012-10-18T05:09:00Z</dcterms:created>
  <dcterms:modified xsi:type="dcterms:W3CDTF">2014-09-15T15:40:00Z</dcterms:modified>
</cp:coreProperties>
</file>